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E371" w14:textId="77777777" w:rsidR="00B06A77" w:rsidRDefault="00B06A77">
      <w:pPr>
        <w:spacing w:after="155"/>
        <w:ind w:left="-5" w:hanging="10"/>
        <w:rPr>
          <w:rFonts w:ascii="Arial" w:eastAsia="Arial" w:hAnsi="Arial" w:cs="Arial"/>
          <w:sz w:val="16"/>
          <w:szCs w:val="16"/>
        </w:rPr>
      </w:pPr>
    </w:p>
    <w:tbl>
      <w:tblPr>
        <w:tblW w:w="107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9128"/>
      </w:tblGrid>
      <w:tr w:rsidR="00B06A77" w14:paraId="2F176D35" w14:textId="77777777" w:rsidTr="001F5A5F">
        <w:trPr>
          <w:trHeight w:val="823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3" w:type="dxa"/>
              <w:left w:w="283" w:type="dxa"/>
              <w:bottom w:w="0" w:type="dxa"/>
              <w:right w:w="115" w:type="dxa"/>
            </w:tcMar>
          </w:tcPr>
          <w:p w14:paraId="254A58CB" w14:textId="77777777" w:rsidR="00B06A77" w:rsidRDefault="00452DBC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9D74C51" wp14:editId="3397B42A">
                  <wp:extent cx="684026" cy="504063"/>
                  <wp:effectExtent l="0" t="0" r="1774" b="0"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6" cy="50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3" w:type="dxa"/>
              <w:left w:w="283" w:type="dxa"/>
              <w:bottom w:w="0" w:type="dxa"/>
              <w:right w:w="115" w:type="dxa"/>
            </w:tcMar>
            <w:vAlign w:val="center"/>
          </w:tcPr>
          <w:p w14:paraId="303D1F2A" w14:textId="77777777" w:rsidR="00B06A77" w:rsidRDefault="00452DBC" w:rsidP="001F5A5F">
            <w:pPr>
              <w:spacing w:after="0" w:line="276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Modèle de document : visite de sécurité terrain</w:t>
            </w:r>
          </w:p>
          <w:p w14:paraId="33E169AC" w14:textId="77777777" w:rsidR="00B06A77" w:rsidRDefault="00452DBC" w:rsidP="001F5A5F">
            <w:pPr>
              <w:spacing w:after="0" w:line="276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Titre de la visite :</w:t>
            </w:r>
          </w:p>
          <w:p w14:paraId="699FB609" w14:textId="77777777" w:rsidR="00B06A77" w:rsidRDefault="00452DBC" w:rsidP="001F5A5F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8"/>
              </w:rPr>
              <w:t>Date de la visite :</w:t>
            </w:r>
          </w:p>
        </w:tc>
      </w:tr>
    </w:tbl>
    <w:p w14:paraId="608DFAB2" w14:textId="41D75EB9" w:rsidR="00452DBC" w:rsidRDefault="00452DBC">
      <w:pPr>
        <w:spacing w:after="119"/>
        <w:ind w:left="-5" w:hanging="10"/>
        <w:rPr>
          <w:rFonts w:ascii="Arial" w:eastAsia="Arial" w:hAnsi="Arial" w:cs="Arial"/>
          <w:sz w:val="24"/>
        </w:rPr>
      </w:pPr>
    </w:p>
    <w:p w14:paraId="510C2363" w14:textId="77777777" w:rsidR="00452DBC" w:rsidRDefault="00452DBC" w:rsidP="00452DBC">
      <w:pPr>
        <w:spacing w:after="155"/>
        <w:ind w:left="-5" w:hanging="10"/>
      </w:pPr>
      <w:r>
        <w:rPr>
          <w:rFonts w:ascii="Arial" w:eastAsia="Arial" w:hAnsi="Arial" w:cs="Arial"/>
          <w:sz w:val="24"/>
        </w:rPr>
        <w:t>Lieu :</w:t>
      </w:r>
    </w:p>
    <w:p w14:paraId="7E59B3CC" w14:textId="59B6672D" w:rsidR="00452DBC" w:rsidRDefault="00452DBC" w:rsidP="00452DBC">
      <w:pPr>
        <w:spacing w:after="119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Auteur :</w:t>
      </w:r>
    </w:p>
    <w:p w14:paraId="30C56059" w14:textId="3EE133D3" w:rsidR="00B06A77" w:rsidRDefault="00452DBC">
      <w:pPr>
        <w:spacing w:after="119"/>
        <w:ind w:left="-5" w:hanging="10"/>
      </w:pPr>
      <w:r>
        <w:rPr>
          <w:rFonts w:ascii="Arial" w:eastAsia="Arial" w:hAnsi="Arial" w:cs="Arial"/>
          <w:sz w:val="24"/>
        </w:rPr>
        <w:t>Statut :</w:t>
      </w:r>
    </w:p>
    <w:tbl>
      <w:tblPr>
        <w:tblW w:w="10772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8"/>
        <w:gridCol w:w="1361"/>
        <w:gridCol w:w="5443"/>
      </w:tblGrid>
      <w:tr w:rsidR="00B06A77" w14:paraId="60569DFD" w14:textId="77777777">
        <w:trPr>
          <w:trHeight w:val="567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DBF9"/>
            <w:tcMar>
              <w:top w:w="58" w:type="dxa"/>
              <w:left w:w="57" w:type="dxa"/>
              <w:bottom w:w="0" w:type="dxa"/>
              <w:right w:w="57" w:type="dxa"/>
            </w:tcMar>
            <w:vAlign w:val="center"/>
          </w:tcPr>
          <w:p w14:paraId="1F0E04DC" w14:textId="77777777" w:rsidR="00B06A77" w:rsidRDefault="00452DBC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Point de contrôle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DBF9"/>
            <w:tcMar>
              <w:top w:w="58" w:type="dxa"/>
              <w:left w:w="57" w:type="dxa"/>
              <w:bottom w:w="0" w:type="dxa"/>
              <w:right w:w="57" w:type="dxa"/>
            </w:tcMar>
            <w:vAlign w:val="center"/>
          </w:tcPr>
          <w:p w14:paraId="77DD2D2E" w14:textId="77777777" w:rsidR="00B06A77" w:rsidRDefault="00452DBC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sz w:val="28"/>
              </w:rPr>
              <w:t>Obs/Rel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DBF9"/>
            <w:tcMar>
              <w:top w:w="58" w:type="dxa"/>
              <w:left w:w="57" w:type="dxa"/>
              <w:bottom w:w="0" w:type="dxa"/>
              <w:right w:w="57" w:type="dxa"/>
            </w:tcMar>
            <w:vAlign w:val="center"/>
          </w:tcPr>
          <w:p w14:paraId="7B1B45ED" w14:textId="77777777" w:rsidR="00B06A77" w:rsidRDefault="00452DBC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Commentaire</w:t>
            </w:r>
          </w:p>
        </w:tc>
      </w:tr>
      <w:tr w:rsidR="00B06A77" w14:paraId="6F02E1BC" w14:textId="77777777">
        <w:trPr>
          <w:trHeight w:val="1247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75F7EDB7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Préparation et organisation du travail :</w:t>
            </w:r>
          </w:p>
          <w:p w14:paraId="43677A85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Préparation du travail anticipée et prête pour l'activité : mode opératoire, organisation, matériel</w:t>
            </w:r>
          </w:p>
          <w:p w14:paraId="73D40FAA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Dossier chantier présent sur site : Plan de Prévention ou PPSPS, modes opératoires, plans...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2969D44F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5C02B5BC" w14:textId="77777777" w:rsidR="00B06A77" w:rsidRDefault="00B06A77"/>
        </w:tc>
      </w:tr>
      <w:tr w:rsidR="00B06A77" w14:paraId="52E1F3D2" w14:textId="77777777">
        <w:trPr>
          <w:trHeight w:val="147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5C9ACD79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Accueil du personnel :</w:t>
            </w:r>
          </w:p>
          <w:p w14:paraId="39C9959E" w14:textId="4329999F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Habilitations et autorisations adaptées aux besoin</w:t>
            </w:r>
            <w:r w:rsidR="006E0545">
              <w:rPr>
                <w:rFonts w:ascii="Arial" w:eastAsia="Arial" w:hAnsi="Arial" w:cs="Arial"/>
                <w:sz w:val="16"/>
              </w:rPr>
              <w:t>s</w:t>
            </w:r>
            <w:r>
              <w:rPr>
                <w:rFonts w:ascii="Arial" w:eastAsia="Arial" w:hAnsi="Arial" w:cs="Arial"/>
                <w:sz w:val="16"/>
              </w:rPr>
              <w:t xml:space="preserve"> du chantier</w:t>
            </w:r>
          </w:p>
          <w:p w14:paraId="057D8F24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Formations à jour</w:t>
            </w:r>
          </w:p>
          <w:p w14:paraId="3CE90928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Titre d’habilitation consultable sur site</w:t>
            </w:r>
          </w:p>
          <w:p w14:paraId="53111C65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Accueil sécurisé réalisé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527B38DD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5C415EE2" w14:textId="77777777" w:rsidR="00B06A77" w:rsidRDefault="00B06A77"/>
        </w:tc>
      </w:tr>
      <w:tr w:rsidR="00B06A77" w14:paraId="16E5B9CD" w14:textId="77777777">
        <w:trPr>
          <w:trHeight w:val="79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41539276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Conditions d’Hygiène :</w:t>
            </w:r>
          </w:p>
          <w:p w14:paraId="3E26842C" w14:textId="77777777" w:rsidR="00B06A77" w:rsidRDefault="00452DBC">
            <w:pPr>
              <w:spacing w:after="0"/>
              <w:ind w:right="40"/>
            </w:pPr>
            <w:r>
              <w:rPr>
                <w:rFonts w:ascii="Arial" w:eastAsia="Arial" w:hAnsi="Arial" w:cs="Arial"/>
                <w:sz w:val="16"/>
              </w:rPr>
              <w:t>Mise à disposition et état vestiaires, sanitaires, espace de restauration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66A95483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091C1F34" w14:textId="77777777" w:rsidR="00B06A77" w:rsidRDefault="00B06A77"/>
        </w:tc>
      </w:tr>
      <w:tr w:rsidR="00B06A77" w14:paraId="64EFE38E" w14:textId="77777777">
        <w:trPr>
          <w:trHeight w:val="1701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0615B1E3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Etat du chantier :</w:t>
            </w:r>
          </w:p>
          <w:p w14:paraId="0955FEBA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Rangement et propreté du chantier</w:t>
            </w:r>
          </w:p>
          <w:p w14:paraId="4319CDF5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Balisage des zones / circulation dégagée</w:t>
            </w:r>
          </w:p>
          <w:p w14:paraId="4FFF062C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Accès au poste de travail balisé ou protégé</w:t>
            </w:r>
          </w:p>
          <w:p w14:paraId="059C9B7B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Moyens d’accès et protections contre les chutes de hauteur adaptées</w:t>
            </w:r>
          </w:p>
          <w:p w14:paraId="64057AD3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Zone de stockage dédiée et balisée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4145D2E2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2EB806F6" w14:textId="77777777" w:rsidR="00B06A77" w:rsidRDefault="00B06A77"/>
        </w:tc>
      </w:tr>
      <w:tr w:rsidR="00B06A77" w14:paraId="2E3BF706" w14:textId="77777777">
        <w:trPr>
          <w:trHeight w:val="1247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61F9B6C5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Utilisation des EPC et EPI :</w:t>
            </w:r>
          </w:p>
          <w:p w14:paraId="43E58AE5" w14:textId="77777777" w:rsidR="00B06A77" w:rsidRDefault="00452DBC">
            <w:pPr>
              <w:spacing w:after="0" w:line="295" w:lineRule="auto"/>
              <w:ind w:right="48"/>
            </w:pPr>
            <w:r>
              <w:rPr>
                <w:rFonts w:ascii="Arial" w:eastAsia="Arial" w:hAnsi="Arial" w:cs="Arial"/>
                <w:sz w:val="16"/>
              </w:rPr>
              <w:t>Utilisation des EPC et EPI adéquates (priorité donnée aux EPC par rapport aux EPI) EPI disponibles, à jour des contrôles</w:t>
            </w:r>
          </w:p>
          <w:p w14:paraId="580E392C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EPI utilisés de façon adaptée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34B43FDA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02025322" w14:textId="77777777" w:rsidR="00B06A77" w:rsidRDefault="00B06A77"/>
        </w:tc>
      </w:tr>
      <w:tr w:rsidR="00B06A77" w14:paraId="778EE034" w14:textId="77777777">
        <w:trPr>
          <w:trHeight w:val="198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4D807972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b/>
                <w:sz w:val="20"/>
              </w:rPr>
              <w:t>Utilisation des équipements (engins et outillage) :</w:t>
            </w:r>
          </w:p>
          <w:p w14:paraId="54BFFA35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Equipements adaptés au travail à réaliser</w:t>
            </w:r>
          </w:p>
          <w:p w14:paraId="63EE9D64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Equipements bien utilisés</w:t>
            </w:r>
          </w:p>
          <w:p w14:paraId="5418F2DF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Protections adaptées</w:t>
            </w:r>
          </w:p>
          <w:p w14:paraId="5C2A4447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Contrôles et VGP à jour</w:t>
            </w:r>
          </w:p>
          <w:p w14:paraId="5C8A4DE1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Dérogation pour utilisation d’échelle ou escabeau Convention formalisée en cas de prêt de matériel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40DA94C5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1C8A0FDA" w14:textId="77777777" w:rsidR="00B06A77" w:rsidRDefault="00B06A77"/>
        </w:tc>
      </w:tr>
      <w:tr w:rsidR="00B06A77" w14:paraId="4381D45E" w14:textId="77777777">
        <w:trPr>
          <w:trHeight w:val="1247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3F3C2C11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Risques liés à la manutention :</w:t>
            </w:r>
          </w:p>
          <w:p w14:paraId="027367B7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Moyens de manutention adaptés</w:t>
            </w:r>
          </w:p>
          <w:p w14:paraId="205E7B4C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Charge adaptée</w:t>
            </w:r>
          </w:p>
          <w:p w14:paraId="63ACE5B5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Respect des « gestes et postures »</w:t>
            </w:r>
          </w:p>
          <w:p w14:paraId="7AF52C17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Moyens de manutention identifiés et contrôlés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2AA9584E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3DAD7C2E" w14:textId="77777777" w:rsidR="00B06A77" w:rsidRDefault="00B06A77"/>
        </w:tc>
      </w:tr>
      <w:tr w:rsidR="00B06A77" w14:paraId="38E91B1A" w14:textId="77777777">
        <w:trPr>
          <w:trHeight w:val="147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66BCE3F3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Risque de chute de hauteur :</w:t>
            </w:r>
          </w:p>
          <w:p w14:paraId="7781DE41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Moyens d’accès et protections contre les chutes de hauteur adaptées</w:t>
            </w:r>
          </w:p>
          <w:p w14:paraId="4C3862EB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Dérogation pour utilisation d’échelle ou escabeau Utilisation correcte du harnais et des EPI contre le</w:t>
            </w:r>
          </w:p>
          <w:p w14:paraId="2A379C3A" w14:textId="77777777" w:rsidR="00B06A77" w:rsidRDefault="00452DBC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16"/>
              </w:rPr>
              <w:t>risque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de chute de hauteur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32712228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57" w:type="dxa"/>
            </w:tcMar>
          </w:tcPr>
          <w:p w14:paraId="39381E24" w14:textId="77777777" w:rsidR="00B06A77" w:rsidRDefault="00B06A77"/>
        </w:tc>
      </w:tr>
    </w:tbl>
    <w:p w14:paraId="61C18DFC" w14:textId="77777777" w:rsidR="00B06A77" w:rsidRDefault="00B06A77">
      <w:pPr>
        <w:spacing w:after="78"/>
        <w:ind w:left="-5" w:right="-15" w:hanging="10"/>
      </w:pPr>
    </w:p>
    <w:tbl>
      <w:tblPr>
        <w:tblW w:w="10772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8"/>
        <w:gridCol w:w="1361"/>
        <w:gridCol w:w="5443"/>
      </w:tblGrid>
      <w:tr w:rsidR="00B06A77" w14:paraId="43006C71" w14:textId="77777777">
        <w:trPr>
          <w:trHeight w:val="102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5970D8B5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Situations d’urgence :</w:t>
            </w:r>
          </w:p>
          <w:p w14:paraId="593681A0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Consignes en cas d’accident connues</w:t>
            </w:r>
          </w:p>
          <w:p w14:paraId="1B17CA38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Trousse de secours à disposition et vérifiée</w:t>
            </w:r>
          </w:p>
          <w:p w14:paraId="7AB579D1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Issues de secours identifiées et accessibles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1F0F3EF7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26EF3CE9" w14:textId="77777777" w:rsidR="00B06A77" w:rsidRDefault="00B06A77"/>
        </w:tc>
      </w:tr>
      <w:tr w:rsidR="00B06A77" w14:paraId="4A6FF6B8" w14:textId="77777777">
        <w:trPr>
          <w:trHeight w:val="147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024D14EE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Produits chimiques :</w:t>
            </w:r>
          </w:p>
          <w:p w14:paraId="622894D3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Utilisation de produits référencés</w:t>
            </w:r>
          </w:p>
          <w:p w14:paraId="49E23C7E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Contenants conforme et étiquettes lisibles</w:t>
            </w:r>
          </w:p>
          <w:p w14:paraId="07379674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Présence des FDS</w:t>
            </w:r>
          </w:p>
          <w:p w14:paraId="7A938A19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Stockage sur rétention</w:t>
            </w:r>
          </w:p>
          <w:p w14:paraId="0925D680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Kit absorbants ou anti-pollution disponibles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0BA291E5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76C3A3CD" w14:textId="77777777" w:rsidR="00B06A77" w:rsidRDefault="00B06A77"/>
        </w:tc>
      </w:tr>
      <w:tr w:rsidR="00B06A77" w14:paraId="166B7887" w14:textId="77777777">
        <w:trPr>
          <w:trHeight w:val="1247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4458C570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Gestion des déchets :</w:t>
            </w:r>
          </w:p>
          <w:p w14:paraId="1C9B364D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Tri des déchets organisé</w:t>
            </w:r>
          </w:p>
          <w:p w14:paraId="097EEEEF" w14:textId="77777777" w:rsidR="00B06A77" w:rsidRDefault="00452DBC">
            <w:pPr>
              <w:spacing w:after="0" w:line="295" w:lineRule="auto"/>
            </w:pPr>
            <w:r>
              <w:rPr>
                <w:rFonts w:ascii="Arial" w:eastAsia="Arial" w:hAnsi="Arial" w:cs="Arial"/>
                <w:sz w:val="16"/>
              </w:rPr>
              <w:t>Stockage conforme (bennes mises en place et tri réalisé correctement)</w:t>
            </w:r>
          </w:p>
          <w:p w14:paraId="65A0FAD3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Remplissage des BSD avant évacuation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6BC34CBD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3E63D191" w14:textId="77777777" w:rsidR="00B06A77" w:rsidRDefault="00B06A77"/>
        </w:tc>
      </w:tr>
      <w:tr w:rsidR="00B06A77" w14:paraId="14607A77" w14:textId="77777777">
        <w:trPr>
          <w:trHeight w:val="1049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33FB8625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Respect des règles et consignes :</w:t>
            </w:r>
          </w:p>
          <w:p w14:paraId="53560EA2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Attitude générale de sécurité</w:t>
            </w:r>
          </w:p>
          <w:p w14:paraId="277C4AD9" w14:textId="77777777" w:rsidR="00B06A77" w:rsidRDefault="00452DBC">
            <w:pPr>
              <w:spacing w:after="28"/>
            </w:pPr>
            <w:r>
              <w:rPr>
                <w:rFonts w:ascii="Arial" w:eastAsia="Arial" w:hAnsi="Arial" w:cs="Arial"/>
                <w:sz w:val="16"/>
              </w:rPr>
              <w:t>Attitude et comportement</w:t>
            </w:r>
          </w:p>
          <w:p w14:paraId="6650332F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Respect des consignes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2DC86F70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7D67DB99" w14:textId="77777777" w:rsidR="00B06A77" w:rsidRDefault="00B06A77"/>
        </w:tc>
      </w:tr>
      <w:tr w:rsidR="00B06A77" w14:paraId="3E271915" w14:textId="77777777">
        <w:trPr>
          <w:trHeight w:val="595"/>
        </w:trPr>
        <w:tc>
          <w:tcPr>
            <w:tcW w:w="10772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DFC"/>
            <w:tcMar>
              <w:top w:w="58" w:type="dxa"/>
              <w:left w:w="57" w:type="dxa"/>
              <w:bottom w:w="0" w:type="dxa"/>
              <w:right w:w="115" w:type="dxa"/>
            </w:tcMar>
            <w:vAlign w:val="center"/>
          </w:tcPr>
          <w:p w14:paraId="5446E0B3" w14:textId="77777777" w:rsidR="00B06A77" w:rsidRDefault="00452DBC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Synthèse</w:t>
            </w:r>
          </w:p>
        </w:tc>
      </w:tr>
      <w:tr w:rsidR="00B06A77" w14:paraId="278C4317" w14:textId="77777777">
        <w:trPr>
          <w:trHeight w:val="453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7CF9FD3D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Impression générale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1D74F95C" w14:textId="77777777" w:rsidR="00B06A77" w:rsidRDefault="00B06A77"/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2B8EFCFD" w14:textId="77777777" w:rsidR="00B06A77" w:rsidRDefault="00B06A77"/>
        </w:tc>
      </w:tr>
      <w:tr w:rsidR="00B06A77" w14:paraId="4817D815" w14:textId="77777777">
        <w:trPr>
          <w:trHeight w:val="45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4AF68047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Points positifs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6DA40319" w14:textId="77777777" w:rsidR="00B06A77" w:rsidRDefault="00B06A77"/>
        </w:tc>
      </w:tr>
      <w:tr w:rsidR="00B06A77" w14:paraId="25A661C9" w14:textId="77777777">
        <w:trPr>
          <w:trHeight w:val="45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55C97D29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Axes de progrès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2DD37E70" w14:textId="77777777" w:rsidR="00B06A77" w:rsidRDefault="00B06A77"/>
        </w:tc>
      </w:tr>
      <w:tr w:rsidR="00B06A77" w14:paraId="66878C10" w14:textId="77777777">
        <w:trPr>
          <w:trHeight w:val="45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7B02205A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Situation dangereuse identifiée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1BA00FB6" w14:textId="77777777" w:rsidR="00B06A77" w:rsidRDefault="00B06A77"/>
        </w:tc>
      </w:tr>
      <w:tr w:rsidR="00B06A77" w14:paraId="2E24AFCF" w14:textId="77777777">
        <w:trPr>
          <w:trHeight w:val="454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79151E92" w14:textId="77777777" w:rsidR="00B06A77" w:rsidRDefault="00452DBC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Commentaire libre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7" w:type="dxa"/>
              <w:bottom w:w="0" w:type="dxa"/>
              <w:right w:w="115" w:type="dxa"/>
            </w:tcMar>
          </w:tcPr>
          <w:p w14:paraId="3A42C24C" w14:textId="77777777" w:rsidR="00B06A77" w:rsidRDefault="00B06A77"/>
        </w:tc>
      </w:tr>
    </w:tbl>
    <w:p w14:paraId="507955A4" w14:textId="77777777" w:rsidR="00B06A77" w:rsidRDefault="00B06A77">
      <w:pPr>
        <w:spacing w:after="78"/>
        <w:ind w:left="-5" w:right="-15" w:hanging="10"/>
      </w:pPr>
    </w:p>
    <w:sectPr w:rsidR="00B06A77">
      <w:pgSz w:w="11906" w:h="16838"/>
      <w:pgMar w:top="567" w:right="5020" w:bottom="174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9C84" w14:textId="77777777" w:rsidR="00F21CF8" w:rsidRDefault="00452DBC">
      <w:pPr>
        <w:spacing w:after="0" w:line="240" w:lineRule="auto"/>
      </w:pPr>
      <w:r>
        <w:separator/>
      </w:r>
    </w:p>
  </w:endnote>
  <w:endnote w:type="continuationSeparator" w:id="0">
    <w:p w14:paraId="03340F50" w14:textId="77777777" w:rsidR="00F21CF8" w:rsidRDefault="0045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788F2" w14:textId="77777777" w:rsidR="00F21CF8" w:rsidRDefault="00452DBC">
      <w:pPr>
        <w:spacing w:after="0" w:line="240" w:lineRule="auto"/>
      </w:pPr>
      <w:r>
        <w:separator/>
      </w:r>
    </w:p>
  </w:footnote>
  <w:footnote w:type="continuationSeparator" w:id="0">
    <w:p w14:paraId="6AF0D2B8" w14:textId="77777777" w:rsidR="00F21CF8" w:rsidRDefault="00452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77"/>
    <w:rsid w:val="001F5A5F"/>
    <w:rsid w:val="00452DBC"/>
    <w:rsid w:val="006E0545"/>
    <w:rsid w:val="00B06A77"/>
    <w:rsid w:val="00B2515B"/>
    <w:rsid w:val="00F2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C366D"/>
  <w15:docId w15:val="{1D4B5EA9-003F-421C-B729-52E306F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BRUGNEAUX Laurent</dc:creator>
  <cp:lastModifiedBy>BRUGNEAUX Laurent</cp:lastModifiedBy>
  <cp:revision>5</cp:revision>
  <dcterms:created xsi:type="dcterms:W3CDTF">2023-07-31T20:58:00Z</dcterms:created>
  <dcterms:modified xsi:type="dcterms:W3CDTF">2023-07-31T21:00:00Z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2023-07-31T20:55:42Z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427620df-8afb-4821-9dce-dd8f14618c2b</vt:lpwstr>
  </property>
  <property fmtid="{D5CDD505-2E9C-101B-9397-08002B2CF9AE}" pid="8" name="MSIP_Label_2d26f538-337a-4593-a7e6-123667b1a538_ContentBits">
    <vt:lpwstr>0</vt:lpwstr>
  </property>
</Properties>
</file>